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288"/>
        <w:gridCol w:w="7083"/>
      </w:tblGrid>
      <w:tr w:rsidR="00656D0C" w:rsidTr="00CA3EFF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656D0C" w:rsidRDefault="00656D0C" w:rsidP="00A51DA2"/>
          <w:p w:rsidR="00656D0C" w:rsidRDefault="00656D0C" w:rsidP="00A51DA2">
            <w:pPr>
              <w:rPr>
                <w:lang w:val="tt-RU"/>
              </w:rPr>
            </w:pPr>
          </w:p>
          <w:p w:rsidR="00656D0C" w:rsidRDefault="00656D0C" w:rsidP="00A51DA2">
            <w:pPr>
              <w:rPr>
                <w:lang w:val="tt-RU"/>
              </w:rPr>
            </w:pPr>
          </w:p>
          <w:p w:rsidR="00656D0C" w:rsidRPr="00BE53B3" w:rsidRDefault="00656D0C" w:rsidP="00A51DA2">
            <w:pPr>
              <w:rPr>
                <w:lang w:val="tt-RU"/>
              </w:rPr>
            </w:pPr>
          </w:p>
          <w:p w:rsidR="00656D0C" w:rsidRDefault="00656D0C" w:rsidP="00A51DA2">
            <w:pPr>
              <w:rPr>
                <w:lang w:val="tt-RU"/>
              </w:rPr>
            </w:pPr>
            <w:r>
              <w:rPr>
                <w:i/>
                <w:noProof/>
                <w:szCs w:val="28"/>
                <w:lang w:eastAsia="ru-RU"/>
              </w:rPr>
              <w:drawing>
                <wp:inline distT="0" distB="0" distL="0" distR="0" wp14:anchorId="49DBD9EA" wp14:editId="1243CCE3">
                  <wp:extent cx="4025734" cy="3574473"/>
                  <wp:effectExtent l="0" t="0" r="0" b="6985"/>
                  <wp:docPr id="2" name="Рисунок 2" descr="карт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7048" cy="3575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6D0C" w:rsidRDefault="00656D0C" w:rsidP="00A51DA2">
            <w:pPr>
              <w:rPr>
                <w:lang w:val="tt-RU"/>
              </w:rPr>
            </w:pPr>
          </w:p>
          <w:p w:rsidR="00656D0C" w:rsidRPr="00656D0C" w:rsidRDefault="00656D0C" w:rsidP="00656D0C">
            <w:pPr>
              <w:jc w:val="center"/>
              <w:rPr>
                <w:rFonts w:ascii="Monotype Corsiva" w:hAnsi="Monotype Corsiva"/>
                <w:b/>
                <w:i/>
              </w:rPr>
            </w:pPr>
            <w:r w:rsidRPr="00656D0C">
              <w:rPr>
                <w:rFonts w:ascii="Monotype Corsiva" w:hAnsi="Monotype Corsiva"/>
                <w:b/>
                <w:i/>
              </w:rPr>
              <w:t>«Плохой учитель описывает,</w:t>
            </w:r>
          </w:p>
          <w:p w:rsidR="00656D0C" w:rsidRPr="00656D0C" w:rsidRDefault="00656D0C" w:rsidP="00656D0C">
            <w:pPr>
              <w:jc w:val="center"/>
              <w:rPr>
                <w:rFonts w:ascii="Monotype Corsiva" w:hAnsi="Monotype Corsiva"/>
                <w:b/>
                <w:i/>
              </w:rPr>
            </w:pPr>
            <w:r w:rsidRPr="00656D0C">
              <w:rPr>
                <w:rFonts w:ascii="Monotype Corsiva" w:hAnsi="Monotype Corsiva"/>
                <w:b/>
                <w:i/>
              </w:rPr>
              <w:t>Хороший – объясняет,</w:t>
            </w:r>
          </w:p>
          <w:p w:rsidR="00656D0C" w:rsidRPr="00656D0C" w:rsidRDefault="00656D0C" w:rsidP="00656D0C">
            <w:pPr>
              <w:jc w:val="center"/>
              <w:rPr>
                <w:rFonts w:ascii="Monotype Corsiva" w:hAnsi="Monotype Corsiva"/>
                <w:b/>
                <w:i/>
              </w:rPr>
            </w:pPr>
            <w:r w:rsidRPr="00656D0C">
              <w:rPr>
                <w:rFonts w:ascii="Monotype Corsiva" w:hAnsi="Monotype Corsiva"/>
                <w:b/>
                <w:i/>
              </w:rPr>
              <w:t>Отличный – показывает,</w:t>
            </w:r>
          </w:p>
          <w:p w:rsidR="00656D0C" w:rsidRPr="00656D0C" w:rsidRDefault="00656D0C" w:rsidP="00656D0C">
            <w:pPr>
              <w:jc w:val="center"/>
              <w:rPr>
                <w:b/>
                <w:i/>
              </w:rPr>
            </w:pPr>
            <w:r w:rsidRPr="00656D0C">
              <w:rPr>
                <w:rFonts w:ascii="Monotype Corsiva" w:hAnsi="Monotype Corsiva"/>
                <w:b/>
                <w:i/>
              </w:rPr>
              <w:t>А великий – вдохновляет»</w:t>
            </w:r>
            <w:r w:rsidRPr="00656D0C">
              <w:rPr>
                <w:b/>
                <w:i/>
              </w:rPr>
              <w:t>.</w:t>
            </w:r>
          </w:p>
          <w:p w:rsidR="00656D0C" w:rsidRPr="00656D0C" w:rsidRDefault="00656D0C" w:rsidP="00656D0C">
            <w:pPr>
              <w:jc w:val="center"/>
              <w:rPr>
                <w:b/>
                <w:i/>
              </w:rPr>
            </w:pPr>
            <w:r w:rsidRPr="00656D0C">
              <w:rPr>
                <w:b/>
                <w:i/>
              </w:rPr>
              <w:t>Омар Хайям</w:t>
            </w:r>
          </w:p>
          <w:p w:rsidR="00656D0C" w:rsidRPr="00BE53B3" w:rsidRDefault="00656D0C" w:rsidP="00A51DA2">
            <w:pPr>
              <w:rPr>
                <w:lang w:val="tt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BE53B3" w:rsidRDefault="00656D0C" w:rsidP="00A51DA2">
            <w:pPr>
              <w:rPr>
                <w:lang w:val="tt-RU"/>
              </w:rPr>
            </w:pPr>
          </w:p>
        </w:tc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BE53B3" w:rsidRDefault="00656D0C" w:rsidP="00A51DA2">
            <w:pPr>
              <w:rPr>
                <w:lang w:val="tt-RU"/>
              </w:rPr>
            </w:pPr>
          </w:p>
          <w:p w:rsidR="00656D0C" w:rsidRPr="002B24FE" w:rsidRDefault="00656D0C" w:rsidP="00A51DA2">
            <w:pPr>
              <w:widowControl w:val="0"/>
              <w:jc w:val="center"/>
              <w:rPr>
                <w:b/>
                <w:i/>
              </w:rPr>
            </w:pPr>
            <w:r w:rsidRPr="002B24FE">
              <w:rPr>
                <w:b/>
                <w:i/>
              </w:rPr>
              <w:t xml:space="preserve">Отдел Управления образования Исполнительного комитета муниципального образования города Казани по Вахитовскому и Приволжскому районам г. Казани </w:t>
            </w:r>
          </w:p>
          <w:p w:rsidR="00656D0C" w:rsidRPr="002B24FE" w:rsidRDefault="00656D0C" w:rsidP="00A51DA2">
            <w:pPr>
              <w:widowControl w:val="0"/>
              <w:rPr>
                <w:i/>
              </w:rPr>
            </w:pPr>
            <w:r w:rsidRPr="002B24FE">
              <w:rPr>
                <w:i/>
              </w:rPr>
              <w:t> </w:t>
            </w:r>
          </w:p>
          <w:p w:rsidR="003953B0" w:rsidRPr="003953B0" w:rsidRDefault="003B437F" w:rsidP="003953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Сектор и</w:t>
            </w:r>
            <w:r w:rsidR="003953B0" w:rsidRPr="003953B0">
              <w:rPr>
                <w:b/>
                <w:i/>
              </w:rPr>
              <w:t>нформационно – методического отдела</w:t>
            </w:r>
          </w:p>
          <w:p w:rsidR="003953B0" w:rsidRPr="003953B0" w:rsidRDefault="003953B0" w:rsidP="003953B0">
            <w:pPr>
              <w:jc w:val="center"/>
              <w:rPr>
                <w:b/>
                <w:i/>
              </w:rPr>
            </w:pPr>
            <w:r w:rsidRPr="003953B0">
              <w:rPr>
                <w:b/>
                <w:i/>
              </w:rPr>
              <w:t>Управления образования ИКМО г. Казани</w:t>
            </w:r>
          </w:p>
          <w:p w:rsidR="00656D0C" w:rsidRDefault="003953B0" w:rsidP="003953B0">
            <w:pPr>
              <w:jc w:val="center"/>
              <w:rPr>
                <w:lang w:val="tt-RU"/>
              </w:rPr>
            </w:pPr>
            <w:r w:rsidRPr="003953B0">
              <w:rPr>
                <w:b/>
                <w:i/>
              </w:rPr>
              <w:t xml:space="preserve">по Вахитовскому и Приволжскому районам </w:t>
            </w:r>
          </w:p>
          <w:p w:rsidR="00EC5FF1" w:rsidRPr="00050FC3" w:rsidRDefault="00656D0C" w:rsidP="00195DC7">
            <w:pPr>
              <w:pStyle w:val="a7"/>
              <w:widowControl w:val="0"/>
              <w:rPr>
                <w:rFonts w:ascii="Georgia" w:hAnsi="Georgia"/>
                <w:b/>
                <w:bCs/>
                <w:sz w:val="36"/>
                <w:szCs w:val="36"/>
              </w:rPr>
            </w:pPr>
            <w:r w:rsidRPr="00050FC3">
              <w:rPr>
                <w:rFonts w:ascii="Georgia" w:hAnsi="Georgia"/>
                <w:b/>
                <w:bCs/>
                <w:sz w:val="36"/>
                <w:szCs w:val="36"/>
              </w:rPr>
              <w:t>ПРОГРАММА</w:t>
            </w:r>
          </w:p>
          <w:p w:rsidR="00EC5FF1" w:rsidRDefault="00EC5FF1" w:rsidP="00EC5FF1">
            <w:pPr>
              <w:pStyle w:val="a7"/>
              <w:widowControl w:val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районной августовской конференции</w:t>
            </w:r>
          </w:p>
          <w:p w:rsidR="00656D0C" w:rsidRDefault="00656D0C" w:rsidP="00656D0C">
            <w:pPr>
              <w:widowControl w:val="0"/>
              <w:jc w:val="center"/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 xml:space="preserve">секции </w:t>
            </w:r>
            <w:r w:rsidR="000B69F0">
              <w:rPr>
                <w:rFonts w:ascii="Georgia" w:hAnsi="Georgia"/>
                <w:sz w:val="32"/>
                <w:szCs w:val="32"/>
              </w:rPr>
              <w:t>руководителей ШМО</w:t>
            </w:r>
            <w:r w:rsidR="006725E0">
              <w:rPr>
                <w:rFonts w:ascii="Georgia" w:hAnsi="Georgia"/>
                <w:sz w:val="32"/>
                <w:szCs w:val="32"/>
              </w:rPr>
              <w:t xml:space="preserve"> и РМО</w:t>
            </w:r>
            <w:r w:rsidR="000B69F0">
              <w:rPr>
                <w:rFonts w:ascii="Georgia" w:hAnsi="Georgia"/>
                <w:sz w:val="32"/>
                <w:szCs w:val="32"/>
              </w:rPr>
              <w:t xml:space="preserve"> </w:t>
            </w:r>
            <w:r w:rsidR="00A70775" w:rsidRPr="00A70775">
              <w:rPr>
                <w:rFonts w:ascii="Georgia" w:hAnsi="Georgia"/>
                <w:sz w:val="32"/>
                <w:szCs w:val="32"/>
              </w:rPr>
              <w:t xml:space="preserve">учителей </w:t>
            </w:r>
            <w:r w:rsidR="00FC0E40">
              <w:rPr>
                <w:rFonts w:ascii="Georgia" w:hAnsi="Georgia"/>
                <w:sz w:val="32"/>
                <w:szCs w:val="32"/>
              </w:rPr>
              <w:t>гуманитарного</w:t>
            </w:r>
            <w:r w:rsidR="00A70775" w:rsidRPr="00A70775">
              <w:rPr>
                <w:rFonts w:ascii="Georgia" w:hAnsi="Georgia"/>
                <w:sz w:val="32"/>
                <w:szCs w:val="32"/>
              </w:rPr>
              <w:t xml:space="preserve"> цикла </w:t>
            </w:r>
            <w:r>
              <w:rPr>
                <w:rFonts w:ascii="Georgia" w:hAnsi="Georgia"/>
                <w:sz w:val="32"/>
                <w:szCs w:val="32"/>
              </w:rPr>
              <w:t xml:space="preserve">общеобразовательных организаций </w:t>
            </w:r>
            <w:r w:rsidRPr="00050FC3">
              <w:rPr>
                <w:rFonts w:ascii="Georgia" w:hAnsi="Georgia"/>
                <w:sz w:val="32"/>
                <w:szCs w:val="32"/>
              </w:rPr>
              <w:t xml:space="preserve"> Вахитовского  </w:t>
            </w:r>
            <w:r>
              <w:rPr>
                <w:rFonts w:ascii="Georgia" w:hAnsi="Georgia"/>
                <w:sz w:val="32"/>
                <w:szCs w:val="32"/>
              </w:rPr>
              <w:t xml:space="preserve">и Приволжского районов </w:t>
            </w:r>
            <w:proofErr w:type="spellStart"/>
            <w:r>
              <w:rPr>
                <w:rFonts w:ascii="Georgia" w:hAnsi="Georgia"/>
                <w:sz w:val="32"/>
                <w:szCs w:val="32"/>
              </w:rPr>
              <w:t>г</w:t>
            </w:r>
            <w:proofErr w:type="gramStart"/>
            <w:r>
              <w:rPr>
                <w:rFonts w:ascii="Georgia" w:hAnsi="Georgia"/>
                <w:sz w:val="32"/>
                <w:szCs w:val="32"/>
              </w:rPr>
              <w:t>.К</w:t>
            </w:r>
            <w:proofErr w:type="gramEnd"/>
            <w:r>
              <w:rPr>
                <w:rFonts w:ascii="Georgia" w:hAnsi="Georgia"/>
                <w:sz w:val="32"/>
                <w:szCs w:val="32"/>
              </w:rPr>
              <w:t>азани</w:t>
            </w:r>
            <w:proofErr w:type="spellEnd"/>
          </w:p>
          <w:p w:rsidR="003953B0" w:rsidRDefault="003953B0" w:rsidP="00656D0C">
            <w:pPr>
              <w:widowControl w:val="0"/>
              <w:jc w:val="center"/>
              <w:rPr>
                <w:rFonts w:ascii="Georgia" w:hAnsi="Georgia"/>
                <w:sz w:val="32"/>
                <w:szCs w:val="32"/>
              </w:rPr>
            </w:pPr>
          </w:p>
          <w:p w:rsidR="006725E0" w:rsidRPr="006725E0" w:rsidRDefault="006725E0" w:rsidP="00492604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«</w:t>
            </w:r>
            <w:r w:rsidR="00FC0E40">
              <w:rPr>
                <w:b/>
                <w:sz w:val="28"/>
                <w:szCs w:val="28"/>
              </w:rPr>
              <w:t>Непрерывное совершенствование уровня профессиональной компетентности педагога как условие и средство обеспече</w:t>
            </w:r>
            <w:r w:rsidR="00563991">
              <w:rPr>
                <w:b/>
                <w:sz w:val="28"/>
                <w:szCs w:val="28"/>
              </w:rPr>
              <w:t>ния</w:t>
            </w:r>
            <w:r w:rsidR="00492604">
              <w:rPr>
                <w:b/>
                <w:sz w:val="28"/>
                <w:szCs w:val="28"/>
              </w:rPr>
              <w:t xml:space="preserve"> нового качества образования</w:t>
            </w:r>
            <w:r w:rsidR="00492604">
              <w:rPr>
                <w:sz w:val="28"/>
                <w:szCs w:val="28"/>
              </w:rPr>
              <w:t>»</w:t>
            </w:r>
          </w:p>
          <w:p w:rsidR="00656D0C" w:rsidRPr="00656D0C" w:rsidRDefault="00656D0C" w:rsidP="00656D0C">
            <w:pPr>
              <w:widowControl w:val="0"/>
              <w:jc w:val="center"/>
              <w:rPr>
                <w:rFonts w:ascii="Georgia" w:hAnsi="Georgia"/>
                <w:sz w:val="40"/>
                <w:szCs w:val="40"/>
              </w:rPr>
            </w:pPr>
          </w:p>
          <w:p w:rsidR="00656D0C" w:rsidRDefault="001519AB" w:rsidP="001519A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5FDB0E" wp14:editId="306355A5">
                  <wp:extent cx="1475740" cy="107293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1072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6D0C" w:rsidRPr="00314E5B" w:rsidRDefault="00656D0C" w:rsidP="00A51DA2">
            <w:pPr>
              <w:jc w:val="center"/>
              <w:rPr>
                <w:i/>
                <w:iCs/>
                <w:lang w:val="tt-RU"/>
              </w:rPr>
            </w:pPr>
          </w:p>
          <w:p w:rsidR="00656D0C" w:rsidRDefault="006725E0" w:rsidP="006725E0">
            <w:pPr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 xml:space="preserve">                                            </w:t>
            </w:r>
            <w:r w:rsidR="00656D0C" w:rsidRPr="00314E5B">
              <w:rPr>
                <w:b/>
                <w:bCs/>
                <w:lang w:val="tt-RU"/>
              </w:rPr>
              <w:t>КАЗАН</w:t>
            </w:r>
            <w:r w:rsidR="00656D0C">
              <w:rPr>
                <w:b/>
                <w:bCs/>
                <w:lang w:val="tt-RU"/>
              </w:rPr>
              <w:t>Ь</w:t>
            </w:r>
            <w:r>
              <w:rPr>
                <w:b/>
                <w:bCs/>
                <w:lang w:val="tt-RU"/>
              </w:rPr>
              <w:t xml:space="preserve"> – 2022</w:t>
            </w:r>
          </w:p>
          <w:p w:rsidR="00656D0C" w:rsidRDefault="00656D0C" w:rsidP="00A51DA2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56D0C" w:rsidRPr="00BB6CC7" w:rsidTr="00CA3EFF">
        <w:trPr>
          <w:trHeight w:val="8364"/>
        </w:trPr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656D0C" w:rsidRDefault="00656D0C" w:rsidP="00C53F9D">
            <w:pPr>
              <w:jc w:val="both"/>
            </w:pPr>
          </w:p>
          <w:p w:rsidR="00485E83" w:rsidRDefault="00656D0C" w:rsidP="00C53F9D">
            <w:pPr>
              <w:jc w:val="both"/>
              <w:rPr>
                <w:i/>
              </w:rPr>
            </w:pPr>
            <w:r w:rsidRPr="00656D0C">
              <w:rPr>
                <w:i/>
              </w:rPr>
              <w:t xml:space="preserve">Дата проведения: </w:t>
            </w:r>
            <w:r w:rsidR="00FC0E40">
              <w:rPr>
                <w:b/>
                <w:i/>
              </w:rPr>
              <w:t>29</w:t>
            </w:r>
            <w:r w:rsidR="006725E0">
              <w:rPr>
                <w:b/>
                <w:i/>
              </w:rPr>
              <w:t xml:space="preserve"> августа </w:t>
            </w:r>
            <w:r w:rsidR="001D2B39">
              <w:rPr>
                <w:b/>
                <w:i/>
              </w:rPr>
              <w:t>2022</w:t>
            </w:r>
            <w:r w:rsidR="001D2B39" w:rsidRPr="00656D0C">
              <w:rPr>
                <w:b/>
                <w:i/>
              </w:rPr>
              <w:t xml:space="preserve"> года</w:t>
            </w:r>
            <w:r w:rsidR="00492604">
              <w:rPr>
                <w:b/>
                <w:i/>
              </w:rPr>
              <w:t>,</w:t>
            </w:r>
            <w:r w:rsidR="003953B0">
              <w:rPr>
                <w:b/>
                <w:i/>
              </w:rPr>
              <w:t xml:space="preserve"> </w:t>
            </w:r>
            <w:r w:rsidR="00492604">
              <w:rPr>
                <w:b/>
                <w:i/>
              </w:rPr>
              <w:t>11.00</w:t>
            </w:r>
            <w:r w:rsidR="003953B0">
              <w:rPr>
                <w:b/>
                <w:i/>
              </w:rPr>
              <w:t xml:space="preserve"> часов</w:t>
            </w:r>
          </w:p>
          <w:p w:rsidR="006725E0" w:rsidRDefault="00656D0C" w:rsidP="00C53F9D">
            <w:pPr>
              <w:jc w:val="both"/>
              <w:rPr>
                <w:i/>
              </w:rPr>
            </w:pPr>
            <w:r w:rsidRPr="00656D0C">
              <w:rPr>
                <w:i/>
              </w:rPr>
              <w:t>Мест</w:t>
            </w:r>
            <w:r w:rsidR="00A70775">
              <w:rPr>
                <w:i/>
              </w:rPr>
              <w:t>о проведения: МБОУ «</w:t>
            </w:r>
            <w:r w:rsidR="00FC0E40">
              <w:rPr>
                <w:i/>
              </w:rPr>
              <w:t>Гимназия №40</w:t>
            </w:r>
            <w:r w:rsidRPr="00656D0C">
              <w:rPr>
                <w:i/>
              </w:rPr>
              <w:t>»</w:t>
            </w:r>
            <w:r w:rsidR="006725E0">
              <w:rPr>
                <w:i/>
              </w:rPr>
              <w:t>,</w:t>
            </w:r>
          </w:p>
          <w:p w:rsidR="00656D0C" w:rsidRDefault="00F65C0C" w:rsidP="00C53F9D">
            <w:pPr>
              <w:jc w:val="both"/>
              <w:rPr>
                <w:i/>
              </w:rPr>
            </w:pPr>
            <w:r>
              <w:rPr>
                <w:i/>
              </w:rPr>
              <w:t>у</w:t>
            </w:r>
            <w:r w:rsidR="00FC0E40">
              <w:rPr>
                <w:i/>
              </w:rPr>
              <w:t>л</w:t>
            </w:r>
            <w:r>
              <w:rPr>
                <w:i/>
              </w:rPr>
              <w:t xml:space="preserve">. </w:t>
            </w:r>
            <w:r w:rsidR="00FC0E40">
              <w:rPr>
                <w:i/>
              </w:rPr>
              <w:t>Бр</w:t>
            </w:r>
            <w:r>
              <w:rPr>
                <w:i/>
              </w:rPr>
              <w:t xml:space="preserve">атьев </w:t>
            </w:r>
            <w:proofErr w:type="spellStart"/>
            <w:r w:rsidR="00FC0E40">
              <w:rPr>
                <w:i/>
              </w:rPr>
              <w:t>Касимовых</w:t>
            </w:r>
            <w:proofErr w:type="spellEnd"/>
            <w:r w:rsidR="00F26C7D">
              <w:rPr>
                <w:i/>
              </w:rPr>
              <w:t>,</w:t>
            </w:r>
            <w:r w:rsidR="00FC0E40">
              <w:rPr>
                <w:i/>
              </w:rPr>
              <w:t xml:space="preserve"> </w:t>
            </w:r>
            <w:r w:rsidR="003953B0">
              <w:rPr>
                <w:i/>
              </w:rPr>
              <w:t>д.</w:t>
            </w:r>
            <w:r w:rsidR="00FC0E40">
              <w:rPr>
                <w:i/>
              </w:rPr>
              <w:t>1</w:t>
            </w:r>
            <w:r w:rsidR="006725E0">
              <w:rPr>
                <w:i/>
              </w:rPr>
              <w:t>2</w:t>
            </w:r>
          </w:p>
          <w:p w:rsidR="003953B0" w:rsidRPr="00656D0C" w:rsidRDefault="003953B0" w:rsidP="00C53F9D">
            <w:pPr>
              <w:jc w:val="both"/>
              <w:rPr>
                <w:i/>
              </w:rPr>
            </w:pPr>
          </w:p>
          <w:p w:rsidR="00656D0C" w:rsidRPr="00656D0C" w:rsidRDefault="00656D0C" w:rsidP="00C53F9D">
            <w:pPr>
              <w:pStyle w:val="a4"/>
              <w:ind w:left="0"/>
              <w:jc w:val="both"/>
              <w:rPr>
                <w:i/>
              </w:rPr>
            </w:pPr>
            <w:r w:rsidRPr="00656D0C">
              <w:rPr>
                <w:i/>
              </w:rPr>
              <w:t>Регламент работы секции:</w:t>
            </w:r>
          </w:p>
          <w:p w:rsidR="00656D0C" w:rsidRPr="00656D0C" w:rsidRDefault="00656D0C" w:rsidP="00C53F9D">
            <w:pPr>
              <w:pStyle w:val="a4"/>
              <w:ind w:left="0"/>
              <w:jc w:val="both"/>
            </w:pPr>
            <w:r w:rsidRPr="00656D0C">
              <w:t xml:space="preserve">Выступления – до </w:t>
            </w:r>
            <w:r w:rsidR="00F26C7D">
              <w:t>20</w:t>
            </w:r>
            <w:r w:rsidRPr="00656D0C">
              <w:t xml:space="preserve"> минут</w:t>
            </w:r>
          </w:p>
          <w:tbl>
            <w:tblPr>
              <w:tblpPr w:leftFromText="180" w:rightFromText="180" w:vertAnchor="text" w:horzAnchor="page" w:tblpX="944" w:tblpY="101"/>
              <w:tblW w:w="11374" w:type="dxa"/>
              <w:tblLayout w:type="fixed"/>
              <w:tblLook w:val="04A0" w:firstRow="1" w:lastRow="0" w:firstColumn="1" w:lastColumn="0" w:noHBand="0" w:noVBand="1"/>
            </w:tblPr>
            <w:tblGrid>
              <w:gridCol w:w="2518"/>
              <w:gridCol w:w="4428"/>
              <w:gridCol w:w="4428"/>
            </w:tblGrid>
            <w:tr w:rsidR="00656D0C" w:rsidRPr="00656D0C" w:rsidTr="00864E28">
              <w:trPr>
                <w:gridAfter w:val="1"/>
                <w:wAfter w:w="4427" w:type="dxa"/>
              </w:trPr>
              <w:tc>
                <w:tcPr>
                  <w:tcW w:w="2519" w:type="dxa"/>
                </w:tcPr>
                <w:p w:rsidR="00656D0C" w:rsidRPr="00864E28" w:rsidRDefault="00FC0E40" w:rsidP="00FC0E40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10.30  – 11.</w:t>
                  </w:r>
                  <w:r w:rsidR="00A70775" w:rsidRPr="00864E28">
                    <w:rPr>
                      <w:b/>
                    </w:rPr>
                    <w:t>00</w:t>
                  </w:r>
                  <w:r w:rsidR="00656D0C" w:rsidRPr="00864E28">
                    <w:rPr>
                      <w:b/>
                    </w:rPr>
                    <w:t xml:space="preserve">               </w:t>
                  </w:r>
                </w:p>
              </w:tc>
              <w:tc>
                <w:tcPr>
                  <w:tcW w:w="4428" w:type="dxa"/>
                </w:tcPr>
                <w:p w:rsidR="00253249" w:rsidRDefault="0012710E" w:rsidP="00C53F9D">
                  <w:pPr>
                    <w:spacing w:after="0" w:line="240" w:lineRule="auto"/>
                    <w:jc w:val="both"/>
                  </w:pPr>
                  <w:r>
                    <w:t>Регистрация участников</w:t>
                  </w:r>
                </w:p>
                <w:p w:rsidR="00C53F9D" w:rsidRPr="00656D0C" w:rsidRDefault="00C53F9D" w:rsidP="00C53F9D">
                  <w:pPr>
                    <w:spacing w:after="0" w:line="240" w:lineRule="auto"/>
                    <w:jc w:val="both"/>
                  </w:pPr>
                </w:p>
              </w:tc>
            </w:tr>
            <w:tr w:rsidR="00656D0C" w:rsidRPr="00656D0C" w:rsidTr="00864E28">
              <w:trPr>
                <w:gridAfter w:val="1"/>
                <w:wAfter w:w="4427" w:type="dxa"/>
                <w:trHeight w:val="503"/>
              </w:trPr>
              <w:tc>
                <w:tcPr>
                  <w:tcW w:w="2519" w:type="dxa"/>
                </w:tcPr>
                <w:p w:rsidR="00656D0C" w:rsidRPr="00864E28" w:rsidRDefault="001D2B39" w:rsidP="00C53F9D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11.00 –</w:t>
                  </w:r>
                  <w:r w:rsidR="00FC0E40">
                    <w:rPr>
                      <w:b/>
                    </w:rPr>
                    <w:t xml:space="preserve"> 13</w:t>
                  </w:r>
                  <w:r w:rsidR="00286487" w:rsidRPr="00864E28">
                    <w:rPr>
                      <w:b/>
                    </w:rPr>
                    <w:t xml:space="preserve">.00             </w:t>
                  </w:r>
                </w:p>
              </w:tc>
              <w:tc>
                <w:tcPr>
                  <w:tcW w:w="4428" w:type="dxa"/>
                </w:tcPr>
                <w:p w:rsidR="00656D0C" w:rsidRPr="00656D0C" w:rsidRDefault="00656D0C" w:rsidP="00C53F9D">
                  <w:pPr>
                    <w:spacing w:after="0" w:line="240" w:lineRule="auto"/>
                    <w:jc w:val="both"/>
                  </w:pPr>
                  <w:r w:rsidRPr="00656D0C">
                    <w:t>Работа секции</w:t>
                  </w:r>
                </w:p>
              </w:tc>
            </w:tr>
            <w:tr w:rsidR="00656D0C" w:rsidRPr="00656D0C" w:rsidTr="00864E28">
              <w:trPr>
                <w:trHeight w:val="518"/>
              </w:trPr>
              <w:tc>
                <w:tcPr>
                  <w:tcW w:w="6946" w:type="dxa"/>
                  <w:gridSpan w:val="2"/>
                </w:tcPr>
                <w:p w:rsidR="00864E28" w:rsidRDefault="00864E28" w:rsidP="00864E28">
                  <w:pPr>
                    <w:spacing w:after="0" w:line="240" w:lineRule="auto"/>
                    <w:jc w:val="both"/>
                    <w:rPr>
                      <w:b/>
                    </w:rPr>
                  </w:pPr>
                </w:p>
                <w:p w:rsidR="00DB64A6" w:rsidRDefault="003953B0" w:rsidP="00C53F9D">
                  <w:pPr>
                    <w:spacing w:after="0" w:line="240" w:lineRule="auto"/>
                    <w:jc w:val="both"/>
                    <w:rPr>
                      <w:i/>
                    </w:rPr>
                  </w:pPr>
                  <w:r w:rsidRPr="003953B0">
                    <w:rPr>
                      <w:i/>
                    </w:rPr>
                    <w:t>Приветст</w:t>
                  </w:r>
                  <w:r w:rsidR="00F86678">
                    <w:rPr>
                      <w:i/>
                    </w:rPr>
                    <w:t>венное слово. Заведующий сектором</w:t>
                  </w:r>
                  <w:r w:rsidR="00DF6E68">
                    <w:rPr>
                      <w:i/>
                    </w:rPr>
                    <w:t xml:space="preserve"> и</w:t>
                  </w:r>
                  <w:r w:rsidRPr="003953B0">
                    <w:rPr>
                      <w:i/>
                    </w:rPr>
                    <w:t>нформационно – методического отдела Уп</w:t>
                  </w:r>
                  <w:r w:rsidR="006C1390">
                    <w:rPr>
                      <w:i/>
                    </w:rPr>
                    <w:t xml:space="preserve">равления образования ИКМО </w:t>
                  </w:r>
                  <w:r w:rsidRPr="003953B0">
                    <w:rPr>
                      <w:i/>
                    </w:rPr>
                    <w:t xml:space="preserve">г. Казани по Вахитовскому и </w:t>
                  </w:r>
                  <w:proofErr w:type="gramStart"/>
                  <w:r w:rsidRPr="003953B0">
                    <w:rPr>
                      <w:i/>
                    </w:rPr>
                    <w:t>Приволжскому</w:t>
                  </w:r>
                  <w:proofErr w:type="gramEnd"/>
                  <w:r w:rsidRPr="003953B0">
                    <w:rPr>
                      <w:i/>
                    </w:rPr>
                    <w:t xml:space="preserve"> районам </w:t>
                  </w:r>
                  <w:proofErr w:type="spellStart"/>
                  <w:r w:rsidRPr="003953B0">
                    <w:rPr>
                      <w:i/>
                    </w:rPr>
                    <w:t>Зигангеровой</w:t>
                  </w:r>
                  <w:proofErr w:type="spellEnd"/>
                  <w:r w:rsidRPr="003953B0">
                    <w:rPr>
                      <w:i/>
                    </w:rPr>
                    <w:t xml:space="preserve"> М.В. </w:t>
                  </w:r>
                </w:p>
                <w:p w:rsidR="003953B0" w:rsidRDefault="003953B0" w:rsidP="00C53F9D">
                  <w:pPr>
                    <w:spacing w:after="0" w:line="240" w:lineRule="auto"/>
                    <w:jc w:val="both"/>
                    <w:rPr>
                      <w:b/>
                    </w:rPr>
                  </w:pPr>
                </w:p>
                <w:p w:rsidR="00253249" w:rsidRDefault="00253249" w:rsidP="00253249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Выступления</w:t>
                  </w:r>
                  <w:r w:rsidR="00F26C7D">
                    <w:rPr>
                      <w:b/>
                    </w:rPr>
                    <w:t>:</w:t>
                  </w:r>
                </w:p>
                <w:p w:rsidR="00253249" w:rsidRPr="00656D0C" w:rsidRDefault="00253249" w:rsidP="00C53F9D">
                  <w:pPr>
                    <w:spacing w:after="0" w:line="240" w:lineRule="auto"/>
                    <w:jc w:val="both"/>
                    <w:rPr>
                      <w:b/>
                    </w:rPr>
                  </w:pPr>
                </w:p>
              </w:tc>
              <w:tc>
                <w:tcPr>
                  <w:tcW w:w="4428" w:type="dxa"/>
                </w:tcPr>
                <w:p w:rsidR="00656D0C" w:rsidRPr="00656D0C" w:rsidRDefault="00656D0C" w:rsidP="00C53F9D">
                  <w:pPr>
                    <w:pStyle w:val="a4"/>
                    <w:spacing w:after="0" w:line="240" w:lineRule="auto"/>
                    <w:ind w:left="0"/>
                    <w:jc w:val="both"/>
                  </w:pPr>
                </w:p>
              </w:tc>
            </w:tr>
            <w:tr w:rsidR="00656D0C" w:rsidRPr="00656D0C" w:rsidTr="00864E28">
              <w:trPr>
                <w:gridAfter w:val="1"/>
                <w:wAfter w:w="4427" w:type="dxa"/>
                <w:trHeight w:val="1182"/>
              </w:trPr>
              <w:tc>
                <w:tcPr>
                  <w:tcW w:w="6947" w:type="dxa"/>
                  <w:gridSpan w:val="2"/>
                </w:tcPr>
                <w:p w:rsidR="003953B0" w:rsidRPr="003953B0" w:rsidRDefault="003A0586" w:rsidP="003953B0">
                  <w:pPr>
                    <w:rPr>
                      <w:rFonts w:eastAsia="Calibri"/>
                    </w:rPr>
                  </w:pPr>
                  <w:r w:rsidRPr="003953B0">
                    <w:rPr>
                      <w:color w:val="000000"/>
                    </w:rPr>
                    <w:t>«</w:t>
                  </w:r>
                  <w:r w:rsidR="00FC0E40" w:rsidRPr="003953B0">
                    <w:rPr>
                      <w:rFonts w:eastAsia="Calibri"/>
                    </w:rPr>
                    <w:t xml:space="preserve">Основные изменения в образовательном процессе в 2022-2023 учебном </w:t>
                  </w:r>
                  <w:r w:rsidR="001D2B39" w:rsidRPr="003953B0">
                    <w:rPr>
                      <w:rFonts w:eastAsia="Calibri"/>
                    </w:rPr>
                    <w:t>году</w:t>
                  </w:r>
                  <w:r w:rsidR="001D2B39" w:rsidRPr="003953B0">
                    <w:rPr>
                      <w:rFonts w:eastAsia="Times New Roman"/>
                      <w:lang w:eastAsia="ru-RU"/>
                    </w:rPr>
                    <w:t>»</w:t>
                  </w:r>
                  <w:r w:rsidR="00FC0E40" w:rsidRPr="003953B0">
                    <w:rPr>
                      <w:color w:val="000000"/>
                    </w:rPr>
                    <w:t xml:space="preserve"> </w:t>
                  </w:r>
                </w:p>
                <w:p w:rsidR="003953B0" w:rsidRPr="003953B0" w:rsidRDefault="003953B0" w:rsidP="003953B0">
                  <w:pPr>
                    <w:pStyle w:val="a4"/>
                    <w:ind w:left="960"/>
                    <w:rPr>
                      <w:color w:val="000000"/>
                    </w:rPr>
                  </w:pPr>
                </w:p>
                <w:p w:rsidR="00864E28" w:rsidRPr="001D2B39" w:rsidRDefault="001D2B39" w:rsidP="003953B0">
                  <w:pPr>
                    <w:pStyle w:val="a4"/>
                    <w:numPr>
                      <w:ilvl w:val="0"/>
                      <w:numId w:val="22"/>
                    </w:numPr>
                    <w:ind w:left="1026" w:hanging="6"/>
                    <w:jc w:val="both"/>
                    <w:rPr>
                      <w:i/>
                      <w:color w:val="000000"/>
                    </w:rPr>
                  </w:pPr>
                  <w:proofErr w:type="spellStart"/>
                  <w:r w:rsidRPr="001D2B39">
                    <w:rPr>
                      <w:rFonts w:eastAsia="Times New Roman"/>
                      <w:b/>
                      <w:i/>
                      <w:lang w:eastAsia="ru-RU"/>
                    </w:rPr>
                    <w:t>Манурова</w:t>
                  </w:r>
                  <w:proofErr w:type="spellEnd"/>
                  <w:r w:rsidRPr="001D2B39">
                    <w:rPr>
                      <w:rFonts w:eastAsia="Times New Roman"/>
                      <w:b/>
                      <w:i/>
                      <w:lang w:eastAsia="ru-RU"/>
                    </w:rPr>
                    <w:t xml:space="preserve"> </w:t>
                  </w:r>
                  <w:proofErr w:type="spellStart"/>
                  <w:r w:rsidRPr="001D2B39">
                    <w:rPr>
                      <w:rFonts w:eastAsia="Times New Roman"/>
                      <w:b/>
                      <w:i/>
                      <w:lang w:eastAsia="ru-RU"/>
                    </w:rPr>
                    <w:t>Асия</w:t>
                  </w:r>
                  <w:proofErr w:type="spellEnd"/>
                  <w:r w:rsidRPr="001D2B39">
                    <w:rPr>
                      <w:rFonts w:eastAsia="Times New Roman"/>
                      <w:b/>
                      <w:i/>
                      <w:lang w:eastAsia="ru-RU"/>
                    </w:rPr>
                    <w:t xml:space="preserve"> </w:t>
                  </w:r>
                  <w:proofErr w:type="spellStart"/>
                  <w:r w:rsidRPr="001D2B39">
                    <w:rPr>
                      <w:rFonts w:eastAsia="Times New Roman"/>
                      <w:b/>
                      <w:i/>
                      <w:lang w:eastAsia="ru-RU"/>
                    </w:rPr>
                    <w:t>Абдулловна</w:t>
                  </w:r>
                  <w:proofErr w:type="spellEnd"/>
                  <w:r w:rsidR="006725E0" w:rsidRPr="001D2B39">
                    <w:rPr>
                      <w:rFonts w:eastAsia="Times New Roman"/>
                      <w:b/>
                      <w:i/>
                      <w:lang w:eastAsia="ru-RU"/>
                    </w:rPr>
                    <w:t>,</w:t>
                  </w:r>
                  <w:r w:rsidRPr="001D2B39">
                    <w:rPr>
                      <w:rFonts w:eastAsia="Times New Roman"/>
                      <w:b/>
                      <w:i/>
                      <w:lang w:eastAsia="ru-RU"/>
                    </w:rPr>
                    <w:t xml:space="preserve"> методист по</w:t>
                  </w:r>
                  <w:r w:rsidR="006725E0" w:rsidRPr="001D2B39">
                    <w:rPr>
                      <w:rFonts w:eastAsia="Times New Roman"/>
                      <w:b/>
                      <w:i/>
                      <w:lang w:eastAsia="ru-RU"/>
                    </w:rPr>
                    <w:t xml:space="preserve"> учебным дисциплинам </w:t>
                  </w:r>
                </w:p>
                <w:p w:rsidR="00656D0C" w:rsidRPr="00656D0C" w:rsidRDefault="00656D0C" w:rsidP="00864E28">
                  <w:pPr>
                    <w:spacing w:after="0" w:line="240" w:lineRule="auto"/>
                    <w:jc w:val="both"/>
                  </w:pPr>
                </w:p>
              </w:tc>
            </w:tr>
            <w:tr w:rsidR="00656D0C" w:rsidRPr="00656D0C" w:rsidTr="00864E28">
              <w:trPr>
                <w:gridAfter w:val="1"/>
                <w:wAfter w:w="4427" w:type="dxa"/>
                <w:trHeight w:val="1509"/>
              </w:trPr>
              <w:tc>
                <w:tcPr>
                  <w:tcW w:w="6947" w:type="dxa"/>
                  <w:gridSpan w:val="2"/>
                </w:tcPr>
                <w:p w:rsidR="001D2B39" w:rsidRPr="003953B0" w:rsidRDefault="001D2B39" w:rsidP="003953B0">
                  <w:pPr>
                    <w:spacing w:after="0" w:line="240" w:lineRule="auto"/>
                    <w:jc w:val="both"/>
                    <w:rPr>
                      <w:rFonts w:eastAsia="Calibri"/>
                      <w:i/>
                    </w:rPr>
                  </w:pPr>
                  <w:r w:rsidRPr="003953B0">
                    <w:rPr>
                      <w:color w:val="000000"/>
                    </w:rPr>
                    <w:t xml:space="preserve"> </w:t>
                  </w:r>
                  <w:r w:rsidR="00656D0C" w:rsidRPr="003953B0">
                    <w:rPr>
                      <w:color w:val="000000"/>
                    </w:rPr>
                    <w:t>«</w:t>
                  </w:r>
                  <w:r w:rsidRPr="003953B0">
                    <w:rPr>
                      <w:rFonts w:eastAsia="Calibri"/>
                    </w:rPr>
                    <w:t>Новые подходы к педагогической деятельности в условиях    реализации</w:t>
                  </w:r>
                  <w:r w:rsidR="00093EC0" w:rsidRPr="003953B0">
                    <w:rPr>
                      <w:rFonts w:eastAsia="Calibri"/>
                    </w:rPr>
                    <w:t xml:space="preserve"> ФГОС</w:t>
                  </w:r>
                  <w:r w:rsidRPr="003953B0">
                    <w:rPr>
                      <w:rFonts w:eastAsia="Calibri"/>
                    </w:rPr>
                    <w:t xml:space="preserve">» </w:t>
                  </w:r>
                </w:p>
                <w:p w:rsidR="003953B0" w:rsidRDefault="003953B0" w:rsidP="00253249">
                  <w:pPr>
                    <w:pStyle w:val="a4"/>
                    <w:spacing w:after="0" w:line="240" w:lineRule="auto"/>
                    <w:ind w:left="318"/>
                    <w:jc w:val="both"/>
                    <w:rPr>
                      <w:rFonts w:eastAsia="Calibri"/>
                      <w:i/>
                    </w:rPr>
                  </w:pPr>
                </w:p>
                <w:p w:rsidR="00656D0C" w:rsidRDefault="001556B2" w:rsidP="001556B2">
                  <w:pPr>
                    <w:pStyle w:val="a4"/>
                    <w:numPr>
                      <w:ilvl w:val="0"/>
                      <w:numId w:val="20"/>
                    </w:numPr>
                    <w:spacing w:after="0" w:line="240" w:lineRule="auto"/>
                    <w:jc w:val="both"/>
                  </w:pPr>
                  <w:r w:rsidRPr="001556B2">
                    <w:rPr>
                      <w:rFonts w:eastAsia="Calibri"/>
                      <w:b/>
                      <w:i/>
                    </w:rPr>
                    <w:t>Непрерывное совершенствование уровня профессиональной компетентности педагога как условие и средство обеспечения нового качества образования</w:t>
                  </w:r>
                  <w:r w:rsidR="001D2B39">
                    <w:t xml:space="preserve"> </w:t>
                  </w:r>
                </w:p>
                <w:p w:rsidR="00BB453B" w:rsidRDefault="00BB453B" w:rsidP="00C53F9D">
                  <w:pPr>
                    <w:spacing w:after="0" w:line="240" w:lineRule="auto"/>
                    <w:jc w:val="both"/>
                  </w:pPr>
                </w:p>
                <w:p w:rsidR="00864E28" w:rsidRPr="00656D0C" w:rsidRDefault="00864E28" w:rsidP="00C53F9D">
                  <w:pPr>
                    <w:spacing w:after="0" w:line="240" w:lineRule="auto"/>
                    <w:jc w:val="both"/>
                  </w:pPr>
                </w:p>
              </w:tc>
            </w:tr>
          </w:tbl>
          <w:p w:rsidR="00427DC4" w:rsidRPr="00427DC4" w:rsidRDefault="00427DC4" w:rsidP="00C53F9D">
            <w:pPr>
              <w:pStyle w:val="a4"/>
              <w:ind w:left="0"/>
              <w:jc w:val="both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656D0C" w:rsidRPr="002B24FE" w:rsidRDefault="00656D0C" w:rsidP="00C53F9D">
            <w:pPr>
              <w:jc w:val="both"/>
              <w:rPr>
                <w:lang w:val="tt-RU"/>
              </w:rPr>
            </w:pPr>
          </w:p>
        </w:tc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:rsidR="00864E28" w:rsidRPr="001D2B39" w:rsidRDefault="00864E28">
            <w:pPr>
              <w:rPr>
                <w:i/>
              </w:rPr>
            </w:pPr>
          </w:p>
          <w:p w:rsidR="001D2B39" w:rsidRDefault="003953B0" w:rsidP="003953B0">
            <w:pPr>
              <w:ind w:left="454"/>
              <w:jc w:val="both"/>
              <w:rPr>
                <w:rFonts w:eastAsia="Calibri"/>
                <w:sz w:val="28"/>
                <w:szCs w:val="28"/>
              </w:rPr>
            </w:pPr>
            <w:r>
              <w:t xml:space="preserve">       </w:t>
            </w:r>
            <w:r w:rsidR="00F65C0C" w:rsidRPr="003953B0">
              <w:t xml:space="preserve"> </w:t>
            </w:r>
            <w:r>
              <w:t xml:space="preserve">    </w:t>
            </w:r>
            <w:r w:rsidR="00864E28" w:rsidRPr="003953B0">
              <w:t>«</w:t>
            </w:r>
            <w:r w:rsidR="001D2B39" w:rsidRPr="003953B0">
              <w:rPr>
                <w:rFonts w:eastAsia="Calibri"/>
              </w:rPr>
              <w:t>Приемы формировани</w:t>
            </w:r>
            <w:r>
              <w:rPr>
                <w:rFonts w:eastAsia="Calibri"/>
              </w:rPr>
              <w:t xml:space="preserve">я функциональной грамотности на </w:t>
            </w:r>
            <w:r w:rsidR="001D2B39" w:rsidRPr="003953B0">
              <w:rPr>
                <w:rFonts w:eastAsia="Calibri"/>
              </w:rPr>
              <w:t>уроках гуманитарного цикла»</w:t>
            </w:r>
            <w:r w:rsidR="001D2B39" w:rsidRPr="003953B0">
              <w:rPr>
                <w:rFonts w:eastAsia="Calibri"/>
                <w:sz w:val="28"/>
                <w:szCs w:val="28"/>
              </w:rPr>
              <w:t xml:space="preserve">   </w:t>
            </w:r>
          </w:p>
          <w:p w:rsidR="003953B0" w:rsidRPr="003953B0" w:rsidRDefault="003953B0" w:rsidP="003953B0">
            <w:pPr>
              <w:ind w:left="454"/>
              <w:jc w:val="both"/>
              <w:rPr>
                <w:rFonts w:eastAsia="Times New Roman"/>
                <w:lang w:eastAsia="ru-RU"/>
              </w:rPr>
            </w:pPr>
          </w:p>
          <w:p w:rsidR="00864E28" w:rsidRPr="001D2B39" w:rsidRDefault="001D2B39" w:rsidP="003953B0">
            <w:pPr>
              <w:pStyle w:val="a4"/>
              <w:numPr>
                <w:ilvl w:val="0"/>
                <w:numId w:val="20"/>
              </w:numPr>
              <w:ind w:hanging="74"/>
              <w:jc w:val="both"/>
              <w:rPr>
                <w:rFonts w:eastAsia="Times New Roman"/>
                <w:b/>
                <w:i/>
                <w:lang w:eastAsia="ru-RU"/>
              </w:rPr>
            </w:pPr>
            <w:proofErr w:type="spellStart"/>
            <w:r w:rsidRPr="001D2B39">
              <w:rPr>
                <w:b/>
                <w:i/>
              </w:rPr>
              <w:t>С</w:t>
            </w:r>
            <w:r w:rsidR="00093EC0">
              <w:rPr>
                <w:rFonts w:eastAsia="Calibri"/>
                <w:b/>
                <w:i/>
              </w:rPr>
              <w:t>айманова</w:t>
            </w:r>
            <w:proofErr w:type="spellEnd"/>
            <w:r w:rsidR="00093EC0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093EC0">
              <w:rPr>
                <w:rFonts w:eastAsia="Calibri"/>
                <w:b/>
                <w:i/>
              </w:rPr>
              <w:t>Асия</w:t>
            </w:r>
            <w:proofErr w:type="spellEnd"/>
            <w:r w:rsidR="00093EC0">
              <w:rPr>
                <w:rFonts w:eastAsia="Calibri"/>
                <w:b/>
                <w:i/>
              </w:rPr>
              <w:t xml:space="preserve"> Ильдаровна</w:t>
            </w:r>
            <w:r w:rsidRPr="001D2B39">
              <w:rPr>
                <w:rFonts w:eastAsia="Calibri"/>
                <w:b/>
                <w:i/>
              </w:rPr>
              <w:t>, руководитель РМО учителей иностранных языков Приволжского района</w:t>
            </w:r>
            <w:r w:rsidRPr="001D2B39">
              <w:rPr>
                <w:b/>
                <w:i/>
              </w:rPr>
              <w:t xml:space="preserve"> </w:t>
            </w:r>
            <w:r w:rsidR="006725E0" w:rsidRPr="001D2B39">
              <w:rPr>
                <w:rFonts w:eastAsia="Times New Roman"/>
                <w:b/>
                <w:i/>
                <w:lang w:eastAsia="ru-RU"/>
              </w:rPr>
              <w:t xml:space="preserve"> </w:t>
            </w:r>
          </w:p>
          <w:p w:rsidR="00253249" w:rsidRPr="006D462D" w:rsidRDefault="00253249" w:rsidP="00253249">
            <w:pPr>
              <w:pStyle w:val="a4"/>
              <w:ind w:left="738"/>
              <w:jc w:val="both"/>
              <w:rPr>
                <w:rFonts w:eastAsia="Times New Roman"/>
                <w:i/>
                <w:lang w:eastAsia="ru-RU"/>
              </w:rPr>
            </w:pPr>
          </w:p>
          <w:p w:rsidR="00864E28" w:rsidRDefault="00864E28"/>
          <w:tbl>
            <w:tblPr>
              <w:tblpPr w:leftFromText="180" w:rightFromText="180" w:vertAnchor="text" w:horzAnchor="page" w:tblpX="92" w:tblpY="101"/>
              <w:tblW w:w="7440" w:type="dxa"/>
              <w:tblLayout w:type="fixed"/>
              <w:tblLook w:val="04A0" w:firstRow="1" w:lastRow="0" w:firstColumn="1" w:lastColumn="0" w:noHBand="0" w:noVBand="1"/>
            </w:tblPr>
            <w:tblGrid>
              <w:gridCol w:w="7440"/>
            </w:tblGrid>
            <w:tr w:rsidR="00656D0C" w:rsidRPr="00656D0C" w:rsidTr="007C6FA1">
              <w:trPr>
                <w:trHeight w:val="572"/>
              </w:trPr>
              <w:tc>
                <w:tcPr>
                  <w:tcW w:w="7440" w:type="dxa"/>
                </w:tcPr>
                <w:p w:rsidR="00656D0C" w:rsidRDefault="00656D0C" w:rsidP="00C53F9D">
                  <w:pPr>
                    <w:pStyle w:val="a4"/>
                    <w:spacing w:after="0" w:line="240" w:lineRule="auto"/>
                    <w:ind w:left="0"/>
                    <w:rPr>
                      <w:i/>
                    </w:rPr>
                  </w:pPr>
                </w:p>
                <w:p w:rsidR="00F26C7D" w:rsidRDefault="00F26C7D" w:rsidP="003953B0">
                  <w:pPr>
                    <w:spacing w:after="0" w:line="240" w:lineRule="auto"/>
                    <w:ind w:left="459"/>
                    <w:rPr>
                      <w:rFonts w:eastAsia="Calibri"/>
                      <w:sz w:val="28"/>
                      <w:szCs w:val="28"/>
                    </w:rPr>
                  </w:pPr>
                  <w:r w:rsidRPr="003953B0">
                    <w:t xml:space="preserve">    </w:t>
                  </w:r>
                  <w:r w:rsidR="00F65C0C" w:rsidRPr="003953B0">
                    <w:t xml:space="preserve"> </w:t>
                  </w:r>
                  <w:r w:rsidR="00656D0C" w:rsidRPr="003953B0">
                    <w:t>«</w:t>
                  </w:r>
                  <w:r w:rsidRPr="003953B0">
                    <w:rPr>
                      <w:rFonts w:eastAsia="Calibri"/>
                    </w:rPr>
                    <w:t>Роль патриотического воспитания в свете современных вызовов на примере преподавания истории и обществознания</w:t>
                  </w:r>
                  <w:r w:rsidRPr="003953B0">
                    <w:rPr>
                      <w:rFonts w:eastAsia="Calibri"/>
                      <w:sz w:val="28"/>
                      <w:szCs w:val="28"/>
                    </w:rPr>
                    <w:t>»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</w:p>
                <w:p w:rsidR="003953B0" w:rsidRPr="00F26C7D" w:rsidRDefault="003953B0" w:rsidP="00F26C7D">
                  <w:pPr>
                    <w:spacing w:after="0" w:line="240" w:lineRule="auto"/>
                    <w:ind w:left="360"/>
                    <w:rPr>
                      <w:i/>
                    </w:rPr>
                  </w:pPr>
                </w:p>
                <w:p w:rsidR="00C53F9D" w:rsidRPr="00F26C7D" w:rsidRDefault="00093EC0" w:rsidP="003953B0">
                  <w:pPr>
                    <w:pStyle w:val="a4"/>
                    <w:numPr>
                      <w:ilvl w:val="0"/>
                      <w:numId w:val="20"/>
                    </w:numPr>
                    <w:spacing w:after="0" w:line="240" w:lineRule="auto"/>
                    <w:ind w:left="1026" w:firstLine="0"/>
                    <w:rPr>
                      <w:b/>
                      <w:i/>
                    </w:rPr>
                  </w:pPr>
                  <w:bookmarkStart w:id="0" w:name="_GoBack"/>
                  <w:r>
                    <w:rPr>
                      <w:rFonts w:eastAsia="Calibri"/>
                      <w:b/>
                      <w:i/>
                    </w:rPr>
                    <w:t>Клюева Арина Евгеньевна</w:t>
                  </w:r>
                  <w:r w:rsidR="00F26C7D" w:rsidRPr="00F26C7D">
                    <w:rPr>
                      <w:rFonts w:eastAsia="Calibri"/>
                      <w:b/>
                      <w:i/>
                    </w:rPr>
                    <w:t xml:space="preserve">, учитель истории и обществознания МБОУ «Лицей №78 «Фарватер» Приволжского района  </w:t>
                  </w:r>
                </w:p>
                <w:bookmarkEnd w:id="0"/>
                <w:p w:rsidR="00253249" w:rsidRPr="00C53F9D" w:rsidRDefault="00253249" w:rsidP="00B74750">
                  <w:pPr>
                    <w:pStyle w:val="a4"/>
                    <w:spacing w:after="0" w:line="240" w:lineRule="auto"/>
                    <w:rPr>
                      <w:i/>
                    </w:rPr>
                  </w:pPr>
                </w:p>
                <w:p w:rsidR="00DB40F1" w:rsidRPr="00DB64A6" w:rsidRDefault="00F26C7D" w:rsidP="00F26C7D">
                  <w:pPr>
                    <w:pStyle w:val="a4"/>
                    <w:spacing w:after="0" w:line="240" w:lineRule="auto"/>
                    <w:ind w:left="1452"/>
                    <w:rPr>
                      <w:i/>
                    </w:rPr>
                  </w:pPr>
                  <w:r>
                    <w:rPr>
                      <w:b/>
                    </w:rPr>
                    <w:t xml:space="preserve"> </w:t>
                  </w:r>
                </w:p>
                <w:p w:rsidR="00656D0C" w:rsidRPr="00656D0C" w:rsidRDefault="00656D0C" w:rsidP="00C53F9D">
                  <w:pPr>
                    <w:pStyle w:val="a4"/>
                    <w:spacing w:after="0" w:line="240" w:lineRule="auto"/>
                    <w:ind w:left="0"/>
                  </w:pPr>
                  <w:r>
                    <w:t xml:space="preserve">                                </w:t>
                  </w:r>
                </w:p>
              </w:tc>
            </w:tr>
            <w:tr w:rsidR="00656D0C" w:rsidRPr="00656D0C" w:rsidTr="007C6FA1">
              <w:trPr>
                <w:trHeight w:val="572"/>
              </w:trPr>
              <w:tc>
                <w:tcPr>
                  <w:tcW w:w="7440" w:type="dxa"/>
                </w:tcPr>
                <w:p w:rsidR="003A0586" w:rsidRPr="00656D0C" w:rsidRDefault="003A0586" w:rsidP="00C53F9D">
                  <w:pPr>
                    <w:pStyle w:val="a4"/>
                    <w:spacing w:after="0" w:line="240" w:lineRule="auto"/>
                    <w:ind w:left="0"/>
                    <w:rPr>
                      <w:i/>
                    </w:rPr>
                  </w:pPr>
                </w:p>
              </w:tc>
            </w:tr>
            <w:tr w:rsidR="00656D0C" w:rsidRPr="00656D0C" w:rsidTr="007C6FA1">
              <w:trPr>
                <w:trHeight w:val="572"/>
              </w:trPr>
              <w:tc>
                <w:tcPr>
                  <w:tcW w:w="7440" w:type="dxa"/>
                </w:tcPr>
                <w:p w:rsidR="00D2486D" w:rsidRDefault="00F65C0C" w:rsidP="003953B0">
                  <w:pPr>
                    <w:spacing w:after="160" w:line="259" w:lineRule="auto"/>
                    <w:ind w:left="459"/>
                    <w:rPr>
                      <w:i/>
                    </w:rPr>
                  </w:pPr>
                  <w:r w:rsidRPr="003953B0">
                    <w:rPr>
                      <w:rFonts w:eastAsia="Calibri"/>
                    </w:rPr>
                    <w:t xml:space="preserve">         </w:t>
                  </w:r>
                  <w:r w:rsidR="003953B0">
                    <w:rPr>
                      <w:rFonts w:eastAsia="Calibri"/>
                    </w:rPr>
                    <w:t xml:space="preserve">  </w:t>
                  </w:r>
                  <w:r w:rsidRPr="003953B0">
                    <w:t xml:space="preserve">Награждение </w:t>
                  </w:r>
                  <w:r w:rsidR="00D2486D" w:rsidRPr="003953B0">
                    <w:t xml:space="preserve">педагогических работников общеобразовательных </w:t>
                  </w:r>
                  <w:r w:rsidR="00F26C7D" w:rsidRPr="003953B0">
                    <w:t>организаций Вахитовского</w:t>
                  </w:r>
                  <w:r w:rsidR="00D2486D" w:rsidRPr="003953B0">
                    <w:t xml:space="preserve"> и Приволжского районов г. Казани</w:t>
                  </w:r>
                  <w:r w:rsidR="003953B0">
                    <w:rPr>
                      <w:i/>
                    </w:rPr>
                    <w:t xml:space="preserve"> </w:t>
                  </w:r>
                </w:p>
                <w:p w:rsidR="003953B0" w:rsidRPr="00F26C7D" w:rsidRDefault="003953B0" w:rsidP="00F26C7D">
                  <w:pPr>
                    <w:spacing w:after="160" w:line="259" w:lineRule="auto"/>
                    <w:rPr>
                      <w:i/>
                    </w:rPr>
                  </w:pPr>
                </w:p>
                <w:p w:rsidR="003953B0" w:rsidRPr="003953B0" w:rsidRDefault="003953B0" w:rsidP="003953B0">
                  <w:pPr>
                    <w:pStyle w:val="a4"/>
                    <w:numPr>
                      <w:ilvl w:val="0"/>
                      <w:numId w:val="20"/>
                    </w:numPr>
                    <w:spacing w:after="0" w:line="240" w:lineRule="auto"/>
                    <w:ind w:left="1026" w:firstLine="0"/>
                    <w:jc w:val="both"/>
                    <w:rPr>
                      <w:b/>
                      <w:i/>
                    </w:rPr>
                  </w:pPr>
                  <w:r w:rsidRPr="003953B0">
                    <w:rPr>
                      <w:b/>
                      <w:i/>
                    </w:rPr>
                    <w:t xml:space="preserve">Зигангерова </w:t>
                  </w:r>
                  <w:proofErr w:type="spellStart"/>
                  <w:r w:rsidRPr="003953B0">
                    <w:rPr>
                      <w:b/>
                      <w:i/>
                    </w:rPr>
                    <w:t>Миляуша</w:t>
                  </w:r>
                  <w:proofErr w:type="spellEnd"/>
                  <w:r w:rsidRPr="003953B0">
                    <w:rPr>
                      <w:b/>
                      <w:i/>
                    </w:rPr>
                    <w:t xml:space="preserve"> </w:t>
                  </w:r>
                  <w:proofErr w:type="spellStart"/>
                  <w:r w:rsidRPr="003953B0">
                    <w:rPr>
                      <w:b/>
                      <w:i/>
                    </w:rPr>
                    <w:t>Василовна</w:t>
                  </w:r>
                  <w:proofErr w:type="spellEnd"/>
                  <w:r w:rsidRPr="003953B0">
                    <w:rPr>
                      <w:b/>
                      <w:i/>
                    </w:rPr>
                    <w:t xml:space="preserve">, </w:t>
                  </w:r>
                </w:p>
                <w:p w:rsidR="003953B0" w:rsidRPr="003953B0" w:rsidRDefault="00DF6E68" w:rsidP="006C1390">
                  <w:pPr>
                    <w:pStyle w:val="a4"/>
                    <w:spacing w:after="0" w:line="240" w:lineRule="auto"/>
                    <w:ind w:left="1095" w:right="528"/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заведующий сектором</w:t>
                  </w:r>
                  <w:r w:rsidR="00485E83">
                    <w:rPr>
                      <w:b/>
                      <w:i/>
                    </w:rPr>
                    <w:t xml:space="preserve"> и</w:t>
                  </w:r>
                  <w:r w:rsidR="003953B0" w:rsidRPr="003953B0">
                    <w:rPr>
                      <w:b/>
                      <w:i/>
                    </w:rPr>
                    <w:t xml:space="preserve">нформационно – методического отдела Управления образования ИКМО г. Казани по Вахитовскому и </w:t>
                  </w:r>
                  <w:proofErr w:type="gramStart"/>
                  <w:r w:rsidR="003953B0" w:rsidRPr="003953B0">
                    <w:rPr>
                      <w:b/>
                      <w:i/>
                    </w:rPr>
                    <w:t>Приволжскому</w:t>
                  </w:r>
                  <w:proofErr w:type="gramEnd"/>
                  <w:r w:rsidR="003953B0" w:rsidRPr="003953B0">
                    <w:rPr>
                      <w:b/>
                      <w:i/>
                    </w:rPr>
                    <w:t xml:space="preserve"> районам </w:t>
                  </w:r>
                </w:p>
                <w:p w:rsidR="00D2486D" w:rsidRPr="00F26C7D" w:rsidRDefault="00D2486D" w:rsidP="00C53F9D">
                  <w:pPr>
                    <w:pStyle w:val="a4"/>
                    <w:spacing w:after="0" w:line="240" w:lineRule="auto"/>
                    <w:ind w:left="0"/>
                    <w:jc w:val="both"/>
                    <w:rPr>
                      <w:i/>
                    </w:rPr>
                  </w:pPr>
                  <w:r w:rsidRPr="00F26C7D">
                    <w:rPr>
                      <w:i/>
                    </w:rPr>
                    <w:t xml:space="preserve"> </w:t>
                  </w:r>
                </w:p>
                <w:p w:rsidR="00656D0C" w:rsidRPr="00656D0C" w:rsidRDefault="00656D0C" w:rsidP="00C53F9D">
                  <w:pPr>
                    <w:spacing w:after="0" w:line="240" w:lineRule="auto"/>
                    <w:rPr>
                      <w:i/>
                    </w:rPr>
                  </w:pPr>
                </w:p>
              </w:tc>
            </w:tr>
            <w:tr w:rsidR="00656D0C" w:rsidRPr="0076164F" w:rsidTr="007C6FA1">
              <w:trPr>
                <w:trHeight w:val="572"/>
              </w:trPr>
              <w:tc>
                <w:tcPr>
                  <w:tcW w:w="7440" w:type="dxa"/>
                </w:tcPr>
                <w:p w:rsidR="00656D0C" w:rsidRPr="00656D0C" w:rsidRDefault="00656D0C" w:rsidP="00C53F9D">
                  <w:pPr>
                    <w:pStyle w:val="a4"/>
                    <w:spacing w:after="0" w:line="240" w:lineRule="auto"/>
                    <w:ind w:left="0"/>
                    <w:jc w:val="both"/>
                  </w:pPr>
                </w:p>
              </w:tc>
            </w:tr>
          </w:tbl>
          <w:p w:rsidR="00656D0C" w:rsidRPr="00656D0C" w:rsidRDefault="00656D0C" w:rsidP="00864E28">
            <w:pPr>
              <w:jc w:val="both"/>
              <w:rPr>
                <w:b/>
                <w:bCs/>
              </w:rPr>
            </w:pPr>
          </w:p>
        </w:tc>
      </w:tr>
    </w:tbl>
    <w:p w:rsidR="00AC3A47" w:rsidRDefault="00AC3A47"/>
    <w:sectPr w:rsidR="00AC3A47" w:rsidSect="007C6FA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DD0"/>
    <w:multiLevelType w:val="hybridMultilevel"/>
    <w:tmpl w:val="CE623AA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EEF2A55"/>
    <w:multiLevelType w:val="hybridMultilevel"/>
    <w:tmpl w:val="7334F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42CC6"/>
    <w:multiLevelType w:val="hybridMultilevel"/>
    <w:tmpl w:val="F49A77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62D8D"/>
    <w:multiLevelType w:val="hybridMultilevel"/>
    <w:tmpl w:val="EE221F2E"/>
    <w:lvl w:ilvl="0" w:tplc="04190001">
      <w:start w:val="1"/>
      <w:numFmt w:val="bullet"/>
      <w:lvlText w:val=""/>
      <w:lvlJc w:val="left"/>
      <w:pPr>
        <w:ind w:left="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</w:abstractNum>
  <w:abstractNum w:abstractNumId="4">
    <w:nsid w:val="272B4A01"/>
    <w:multiLevelType w:val="hybridMultilevel"/>
    <w:tmpl w:val="47B66C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67928"/>
    <w:multiLevelType w:val="hybridMultilevel"/>
    <w:tmpl w:val="39B893D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3492012E"/>
    <w:multiLevelType w:val="hybridMultilevel"/>
    <w:tmpl w:val="06426CEC"/>
    <w:lvl w:ilvl="0" w:tplc="041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3A0222E2"/>
    <w:multiLevelType w:val="hybridMultilevel"/>
    <w:tmpl w:val="C506F22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3A1C08BF"/>
    <w:multiLevelType w:val="hybridMultilevel"/>
    <w:tmpl w:val="5A968C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52C7C"/>
    <w:multiLevelType w:val="hybridMultilevel"/>
    <w:tmpl w:val="B64069DE"/>
    <w:lvl w:ilvl="0" w:tplc="041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0">
    <w:nsid w:val="40FB157A"/>
    <w:multiLevelType w:val="hybridMultilevel"/>
    <w:tmpl w:val="EF26382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>
    <w:nsid w:val="43363F57"/>
    <w:multiLevelType w:val="hybridMultilevel"/>
    <w:tmpl w:val="8190FD1A"/>
    <w:lvl w:ilvl="0" w:tplc="0419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46381F4B"/>
    <w:multiLevelType w:val="hybridMultilevel"/>
    <w:tmpl w:val="F6803C5E"/>
    <w:lvl w:ilvl="0" w:tplc="51AEEB4A">
      <w:start w:val="1"/>
      <w:numFmt w:val="decimal"/>
      <w:lvlText w:val="%1."/>
      <w:lvlJc w:val="left"/>
      <w:pPr>
        <w:ind w:left="9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47863662"/>
    <w:multiLevelType w:val="hybridMultilevel"/>
    <w:tmpl w:val="A5C870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A712ED"/>
    <w:multiLevelType w:val="hybridMultilevel"/>
    <w:tmpl w:val="6116264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5">
    <w:nsid w:val="47F01890"/>
    <w:multiLevelType w:val="hybridMultilevel"/>
    <w:tmpl w:val="1F50AC8A"/>
    <w:lvl w:ilvl="0" w:tplc="04190009">
      <w:start w:val="1"/>
      <w:numFmt w:val="bullet"/>
      <w:lvlText w:val=""/>
      <w:lvlJc w:val="left"/>
      <w:pPr>
        <w:ind w:left="9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6">
    <w:nsid w:val="53116AE0"/>
    <w:multiLevelType w:val="hybridMultilevel"/>
    <w:tmpl w:val="BCDCED5A"/>
    <w:lvl w:ilvl="0" w:tplc="041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17">
    <w:nsid w:val="54B27504"/>
    <w:multiLevelType w:val="hybridMultilevel"/>
    <w:tmpl w:val="BA36236E"/>
    <w:lvl w:ilvl="0" w:tplc="041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55612B95"/>
    <w:multiLevelType w:val="hybridMultilevel"/>
    <w:tmpl w:val="EF8212F8"/>
    <w:lvl w:ilvl="0" w:tplc="3460CE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2D68FE"/>
    <w:multiLevelType w:val="hybridMultilevel"/>
    <w:tmpl w:val="4E1E68F6"/>
    <w:lvl w:ilvl="0" w:tplc="041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0">
    <w:nsid w:val="709D0B45"/>
    <w:multiLevelType w:val="hybridMultilevel"/>
    <w:tmpl w:val="0276BE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6BF4D20"/>
    <w:multiLevelType w:val="hybridMultilevel"/>
    <w:tmpl w:val="EFD444DA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2">
    <w:nsid w:val="7CC15A4A"/>
    <w:multiLevelType w:val="hybridMultilevel"/>
    <w:tmpl w:val="169CBE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8"/>
  </w:num>
  <w:num w:numId="5">
    <w:abstractNumId w:val="6"/>
  </w:num>
  <w:num w:numId="6">
    <w:abstractNumId w:val="4"/>
  </w:num>
  <w:num w:numId="7">
    <w:abstractNumId w:val="16"/>
  </w:num>
  <w:num w:numId="8">
    <w:abstractNumId w:val="20"/>
  </w:num>
  <w:num w:numId="9">
    <w:abstractNumId w:val="3"/>
  </w:num>
  <w:num w:numId="10">
    <w:abstractNumId w:val="9"/>
  </w:num>
  <w:num w:numId="11">
    <w:abstractNumId w:val="19"/>
  </w:num>
  <w:num w:numId="12">
    <w:abstractNumId w:val="1"/>
  </w:num>
  <w:num w:numId="13">
    <w:abstractNumId w:val="22"/>
  </w:num>
  <w:num w:numId="14">
    <w:abstractNumId w:val="15"/>
  </w:num>
  <w:num w:numId="15">
    <w:abstractNumId w:val="10"/>
  </w:num>
  <w:num w:numId="16">
    <w:abstractNumId w:val="17"/>
  </w:num>
  <w:num w:numId="17">
    <w:abstractNumId w:val="11"/>
  </w:num>
  <w:num w:numId="18">
    <w:abstractNumId w:val="5"/>
  </w:num>
  <w:num w:numId="19">
    <w:abstractNumId w:val="0"/>
  </w:num>
  <w:num w:numId="20">
    <w:abstractNumId w:val="14"/>
  </w:num>
  <w:num w:numId="21">
    <w:abstractNumId w:val="7"/>
  </w:num>
  <w:num w:numId="22">
    <w:abstractNumId w:val="2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5D"/>
    <w:rsid w:val="00093EC0"/>
    <w:rsid w:val="000B1AB8"/>
    <w:rsid w:val="000B69F0"/>
    <w:rsid w:val="0012710E"/>
    <w:rsid w:val="001519AB"/>
    <w:rsid w:val="00154270"/>
    <w:rsid w:val="001556B2"/>
    <w:rsid w:val="00195DC7"/>
    <w:rsid w:val="001D2B39"/>
    <w:rsid w:val="00253249"/>
    <w:rsid w:val="00286487"/>
    <w:rsid w:val="002C4FEB"/>
    <w:rsid w:val="0031650C"/>
    <w:rsid w:val="0039326D"/>
    <w:rsid w:val="00393EB2"/>
    <w:rsid w:val="003953B0"/>
    <w:rsid w:val="003A0586"/>
    <w:rsid w:val="003B437F"/>
    <w:rsid w:val="003D515D"/>
    <w:rsid w:val="00427DC4"/>
    <w:rsid w:val="00485E83"/>
    <w:rsid w:val="00492604"/>
    <w:rsid w:val="004E19BF"/>
    <w:rsid w:val="00516700"/>
    <w:rsid w:val="0054093E"/>
    <w:rsid w:val="00563991"/>
    <w:rsid w:val="00577A60"/>
    <w:rsid w:val="005A0221"/>
    <w:rsid w:val="005E4EC7"/>
    <w:rsid w:val="00656D0C"/>
    <w:rsid w:val="006725E0"/>
    <w:rsid w:val="00675912"/>
    <w:rsid w:val="006840E1"/>
    <w:rsid w:val="00690C3E"/>
    <w:rsid w:val="006C1390"/>
    <w:rsid w:val="006D1557"/>
    <w:rsid w:val="006E4073"/>
    <w:rsid w:val="00711523"/>
    <w:rsid w:val="00772D64"/>
    <w:rsid w:val="007C6FA1"/>
    <w:rsid w:val="007E61DF"/>
    <w:rsid w:val="00864E28"/>
    <w:rsid w:val="00884BA3"/>
    <w:rsid w:val="009C2722"/>
    <w:rsid w:val="009C3622"/>
    <w:rsid w:val="00A151DA"/>
    <w:rsid w:val="00A51DA2"/>
    <w:rsid w:val="00A65214"/>
    <w:rsid w:val="00A70775"/>
    <w:rsid w:val="00AA0A1D"/>
    <w:rsid w:val="00AC3A47"/>
    <w:rsid w:val="00B74750"/>
    <w:rsid w:val="00BB453B"/>
    <w:rsid w:val="00C53F9D"/>
    <w:rsid w:val="00CA3EFF"/>
    <w:rsid w:val="00D2486D"/>
    <w:rsid w:val="00D2620B"/>
    <w:rsid w:val="00D523BB"/>
    <w:rsid w:val="00D733E1"/>
    <w:rsid w:val="00DB40F1"/>
    <w:rsid w:val="00DB64A6"/>
    <w:rsid w:val="00DE3F7E"/>
    <w:rsid w:val="00DE447A"/>
    <w:rsid w:val="00DF6E68"/>
    <w:rsid w:val="00E07FE8"/>
    <w:rsid w:val="00E13C20"/>
    <w:rsid w:val="00EC5FF1"/>
    <w:rsid w:val="00F26C7D"/>
    <w:rsid w:val="00F65C0C"/>
    <w:rsid w:val="00F86678"/>
    <w:rsid w:val="00FC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0C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D0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56D0C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styleId="a4">
    <w:name w:val="List Paragraph"/>
    <w:basedOn w:val="a"/>
    <w:uiPriority w:val="34"/>
    <w:qFormat/>
    <w:rsid w:val="00656D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D0C"/>
    <w:rPr>
      <w:rFonts w:ascii="Tahoma" w:eastAsiaTheme="minorHAnsi" w:hAnsi="Tahoma" w:cs="Tahoma"/>
      <w:sz w:val="16"/>
      <w:szCs w:val="16"/>
    </w:rPr>
  </w:style>
  <w:style w:type="paragraph" w:styleId="a7">
    <w:name w:val="Title"/>
    <w:link w:val="a8"/>
    <w:uiPriority w:val="10"/>
    <w:qFormat/>
    <w:rsid w:val="00656D0C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80"/>
      <w:szCs w:val="8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56D0C"/>
    <w:rPr>
      <w:rFonts w:ascii="Arial" w:eastAsia="Times New Roman" w:hAnsi="Arial" w:cs="Arial"/>
      <w:color w:val="000000"/>
      <w:kern w:val="28"/>
      <w:sz w:val="80"/>
      <w:szCs w:val="8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0C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D0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56D0C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styleId="a4">
    <w:name w:val="List Paragraph"/>
    <w:basedOn w:val="a"/>
    <w:uiPriority w:val="34"/>
    <w:qFormat/>
    <w:rsid w:val="00656D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D0C"/>
    <w:rPr>
      <w:rFonts w:ascii="Tahoma" w:eastAsiaTheme="minorHAnsi" w:hAnsi="Tahoma" w:cs="Tahoma"/>
      <w:sz w:val="16"/>
      <w:szCs w:val="16"/>
    </w:rPr>
  </w:style>
  <w:style w:type="paragraph" w:styleId="a7">
    <w:name w:val="Title"/>
    <w:link w:val="a8"/>
    <w:uiPriority w:val="10"/>
    <w:qFormat/>
    <w:rsid w:val="00656D0C"/>
    <w:pPr>
      <w:spacing w:after="0" w:line="240" w:lineRule="auto"/>
      <w:jc w:val="center"/>
    </w:pPr>
    <w:rPr>
      <w:rFonts w:ascii="Arial" w:eastAsia="Times New Roman" w:hAnsi="Arial" w:cs="Arial"/>
      <w:color w:val="000000"/>
      <w:kern w:val="28"/>
      <w:sz w:val="80"/>
      <w:szCs w:val="80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656D0C"/>
    <w:rPr>
      <w:rFonts w:ascii="Arial" w:eastAsia="Times New Roman" w:hAnsi="Arial" w:cs="Arial"/>
      <w:color w:val="000000"/>
      <w:kern w:val="28"/>
      <w:sz w:val="80"/>
      <w:szCs w:val="8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475E6-CA2F-4891-9D27-ACA182EB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Эльмира</cp:lastModifiedBy>
  <cp:revision>22</cp:revision>
  <cp:lastPrinted>2019-08-20T12:51:00Z</cp:lastPrinted>
  <dcterms:created xsi:type="dcterms:W3CDTF">2022-08-17T08:08:00Z</dcterms:created>
  <dcterms:modified xsi:type="dcterms:W3CDTF">2022-08-31T08:56:00Z</dcterms:modified>
</cp:coreProperties>
</file>